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1" w:rsidRDefault="00F37381">
      <w:pPr>
        <w:spacing w:after="0" w:line="200" w:lineRule="exact"/>
        <w:rPr>
          <w:sz w:val="20"/>
          <w:szCs w:val="20"/>
        </w:rPr>
      </w:pPr>
    </w:p>
    <w:p w:rsidR="00F37381" w:rsidRDefault="00F37381">
      <w:pPr>
        <w:spacing w:after="0" w:line="200" w:lineRule="exact"/>
        <w:rPr>
          <w:sz w:val="20"/>
          <w:szCs w:val="20"/>
        </w:rPr>
      </w:pPr>
    </w:p>
    <w:p w:rsidR="00F37381" w:rsidRDefault="00F37381">
      <w:pPr>
        <w:spacing w:before="4" w:after="0" w:line="220" w:lineRule="exact"/>
      </w:pPr>
    </w:p>
    <w:p w:rsidR="00F37381" w:rsidRDefault="00F37381">
      <w:pPr>
        <w:spacing w:before="11" w:after="0" w:line="289" w:lineRule="exact"/>
        <w:ind w:left="5189" w:right="-20"/>
        <w:rPr>
          <w:rFonts w:ascii="Calibri" w:eastAsia="Calibri" w:hAnsi="Calibri" w:cs="Calibri"/>
          <w:sz w:val="24"/>
          <w:szCs w:val="24"/>
        </w:rPr>
      </w:pPr>
      <w:r w:rsidRPr="00F37381">
        <w:pict>
          <v:group id="_x0000_s1027" style="position:absolute;left:0;text-align:left;margin-left:235pt;margin-top:12.15pt;width:115.45pt;height:36.65pt;z-index:-251658240;mso-position-horizontal-relative:page" coordorigin="4700,243" coordsize="2309,733">
            <v:shape id="_x0000_s1028" style="position:absolute;left:4700;top:243;width:2309;height:733" coordorigin="4700,243" coordsize="2309,733" path="m4700,243r2309,l7009,976r-2309,l4700,243e" stroked="f">
              <v:path arrowok="t"/>
            </v:shape>
            <w10:wrap anchorx="page"/>
          </v:group>
        </w:pict>
      </w:r>
      <w:r w:rsidR="00047E81">
        <w:rPr>
          <w:rFonts w:ascii="Calibri" w:eastAsia="Calibri" w:hAnsi="Calibri" w:cs="Calibri"/>
          <w:sz w:val="24"/>
          <w:szCs w:val="24"/>
        </w:rPr>
        <w:t>ΑΝΑΡΤΗΤΕΑ</w:t>
      </w:r>
      <w:r w:rsidR="00047E81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047E81">
        <w:rPr>
          <w:rFonts w:ascii="Calibri" w:eastAsia="Calibri" w:hAnsi="Calibri" w:cs="Calibri"/>
          <w:sz w:val="24"/>
          <w:szCs w:val="24"/>
        </w:rPr>
        <w:t>ΣΤΟ ΔΙΑΔΙΚΤΥΟ</w:t>
      </w:r>
    </w:p>
    <w:p w:rsidR="00F37381" w:rsidRDefault="00F37381">
      <w:pPr>
        <w:spacing w:before="17" w:after="0" w:line="280" w:lineRule="exact"/>
        <w:rPr>
          <w:sz w:val="28"/>
          <w:szCs w:val="28"/>
        </w:rPr>
      </w:pPr>
    </w:p>
    <w:p w:rsidR="00F37381" w:rsidRDefault="00F373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;mso-position-horizontal-relative:char;mso-position-vertical-relative:line">
            <v:imagedata r:id="rId6" o:title=""/>
          </v:shape>
        </w:pict>
      </w:r>
    </w:p>
    <w:p w:rsidR="00F37381" w:rsidRDefault="00F37381">
      <w:pPr>
        <w:spacing w:after="0"/>
        <w:sectPr w:rsidR="00F37381">
          <w:headerReference w:type="default" r:id="rId7"/>
          <w:type w:val="continuous"/>
          <w:pgSz w:w="11920" w:h="16840"/>
          <w:pgMar w:top="560" w:right="1680" w:bottom="280" w:left="1680" w:header="333" w:footer="720" w:gutter="0"/>
          <w:cols w:space="720"/>
        </w:sectPr>
      </w:pPr>
    </w:p>
    <w:p w:rsidR="00F37381" w:rsidRPr="00CA626E" w:rsidRDefault="00047E81">
      <w:pPr>
        <w:spacing w:after="0" w:line="288" w:lineRule="exact"/>
        <w:ind w:left="120" w:right="172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lastRenderedPageBreak/>
        <w:t>ΕΛΛΗΝΙΚΗ</w:t>
      </w:r>
      <w:r w:rsidRPr="00CA626E"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ΔΗΜΟΚΡΑΤΙΑ</w:t>
      </w:r>
    </w:p>
    <w:p w:rsidR="00F37381" w:rsidRPr="00CA626E" w:rsidRDefault="00047E81">
      <w:pPr>
        <w:spacing w:after="0" w:line="240" w:lineRule="auto"/>
        <w:ind w:left="120" w:right="178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ΥΠΟΥΡΓΕΙΟ</w:t>
      </w:r>
      <w:r w:rsidRPr="00CA626E">
        <w:rPr>
          <w:rFonts w:ascii="Calibri" w:eastAsia="Calibri" w:hAnsi="Calibri" w:cs="Calibri"/>
          <w:b/>
          <w:bCs/>
          <w:spacing w:val="4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286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ΓΕΝΙΚΗ</w:t>
      </w:r>
      <w:r w:rsidRPr="00CA626E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ΔΙΕΥΘΥΝΣΗ</w:t>
      </w:r>
      <w:r w:rsidRPr="00CA626E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b/>
          <w:bCs/>
          <w:spacing w:val="-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ΚΑΙ ΔΙΟΙΚΗΤΙΚΩΝ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ΥΠΗΡΕΣΙΩΝ</w:t>
      </w:r>
    </w:p>
    <w:p w:rsidR="00F37381" w:rsidRPr="00CA626E" w:rsidRDefault="00047E81">
      <w:pPr>
        <w:spacing w:after="0" w:line="240" w:lineRule="auto"/>
        <w:ind w:left="120" w:right="-23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Δ/ΝΣΗ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ΝΟΜΟΘΕΤΙΚΟΥ</w:t>
      </w:r>
      <w:r w:rsidRPr="00CA626E">
        <w:rPr>
          <w:rFonts w:ascii="Calibri" w:eastAsia="Calibri" w:hAnsi="Calibri" w:cs="Calibri"/>
          <w:b/>
          <w:bCs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ΣΥΝΤΟΝΙΣΜΟΥ</w:t>
      </w:r>
      <w:r w:rsidRPr="00CA626E">
        <w:rPr>
          <w:rFonts w:ascii="Calibri" w:eastAsia="Calibri" w:hAnsi="Calibri" w:cs="Calibri"/>
          <w:b/>
          <w:bCs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ΚΑΛΗΣ</w:t>
      </w:r>
      <w:r w:rsidRPr="00CA626E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ΝΟΜΟΘΕΤΗΣΗΣ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9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Ταχ. δ/νση: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Λεωφ.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Βασ.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Αμαλίας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12,</w:t>
      </w:r>
    </w:p>
    <w:p w:rsidR="00F37381" w:rsidRPr="00CA626E" w:rsidRDefault="00047E81">
      <w:pPr>
        <w:spacing w:after="0" w:line="240" w:lineRule="auto"/>
        <w:ind w:left="120" w:right="28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105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57,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Αθήνα</w:t>
      </w:r>
    </w:p>
    <w:p w:rsidR="00CA626E" w:rsidRDefault="00047E81" w:rsidP="00CA626E">
      <w:pPr>
        <w:spacing w:after="0" w:line="240" w:lineRule="auto"/>
        <w:ind w:left="120" w:right="-6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Πληροφορίες: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Τηλ.: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210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3736346,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210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3736371 </w:t>
      </w:r>
    </w:p>
    <w:p w:rsidR="00F37381" w:rsidRPr="00CA626E" w:rsidRDefault="00F37381" w:rsidP="00CA626E">
      <w:pPr>
        <w:spacing w:after="0" w:line="240" w:lineRule="auto"/>
        <w:ind w:left="120" w:right="-64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F37381" w:rsidRPr="00CA626E" w:rsidRDefault="00047E81">
      <w:pPr>
        <w:spacing w:before="14"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lang w:val="el-GR"/>
        </w:rPr>
        <w:br w:type="column"/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lastRenderedPageBreak/>
        <w:t>Αθήνα,</w:t>
      </w:r>
      <w:r w:rsidRPr="00CA626E">
        <w:rPr>
          <w:rFonts w:ascii="Calibri" w:eastAsia="Calibri" w:hAnsi="Calibri" w:cs="Calibri"/>
          <w:b/>
          <w:bCs/>
          <w:spacing w:val="4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23/6/2020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Π.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  <w:r w:rsidRPr="00CA626E">
        <w:rPr>
          <w:rFonts w:ascii="Calibri" w:eastAsia="Calibri" w:hAnsi="Calibri" w:cs="Calibri"/>
          <w:b/>
          <w:bCs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9418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ΠΡΟΣ: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Εθνικό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Τυπογραφείο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(για</w:t>
      </w:r>
      <w:r w:rsidRPr="00CA626E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δημοσίευση)</w:t>
      </w:r>
    </w:p>
    <w:p w:rsidR="00F37381" w:rsidRPr="00CA626E" w:rsidRDefault="00F37381">
      <w:pPr>
        <w:spacing w:after="0"/>
        <w:rPr>
          <w:lang w:val="el-GR"/>
        </w:rPr>
        <w:sectPr w:rsidR="00F37381" w:rsidRPr="00CA626E">
          <w:type w:val="continuous"/>
          <w:pgSz w:w="11920" w:h="16840"/>
          <w:pgMar w:top="560" w:right="1680" w:bottom="280" w:left="1680" w:header="720" w:footer="720" w:gutter="0"/>
          <w:cols w:num="2" w:space="720" w:equalWidth="0">
            <w:col w:w="4409" w:space="780"/>
            <w:col w:w="3371"/>
          </w:cols>
        </w:sectPr>
      </w:pPr>
    </w:p>
    <w:p w:rsidR="00F37381" w:rsidRPr="00CA626E" w:rsidRDefault="00F37381">
      <w:pPr>
        <w:spacing w:before="4" w:after="0" w:line="170" w:lineRule="exact"/>
        <w:rPr>
          <w:sz w:val="17"/>
          <w:szCs w:val="17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ΘΕΜΑ:</w:t>
      </w:r>
      <w:r w:rsidRPr="00CA626E">
        <w:rPr>
          <w:rFonts w:ascii="Calibri" w:eastAsia="Calibri" w:hAnsi="Calibri" w:cs="Calibri"/>
          <w:b/>
          <w:bCs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Τροποποίηση</w:t>
      </w:r>
      <w:r w:rsidRPr="00CA626E">
        <w:rPr>
          <w:rFonts w:ascii="Calibri" w:eastAsia="Calibri" w:hAnsi="Calibri" w:cs="Calibri"/>
          <w:b/>
          <w:bCs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b/>
          <w:bCs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b/>
          <w:bCs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b/>
          <w:bCs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1881/29.05.2020</w:t>
      </w:r>
      <w:r w:rsidRPr="00CA626E">
        <w:rPr>
          <w:rFonts w:ascii="Calibri" w:eastAsia="Calibri" w:hAnsi="Calibri" w:cs="Calibri"/>
          <w:b/>
          <w:bCs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Κοινής</w:t>
      </w:r>
      <w:r w:rsidRPr="00CA626E">
        <w:rPr>
          <w:rFonts w:ascii="Calibri" w:eastAsia="Calibri" w:hAnsi="Calibri" w:cs="Calibri"/>
          <w:b/>
          <w:bCs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Υπουργικής</w:t>
      </w:r>
      <w:r w:rsidRPr="00CA626E">
        <w:rPr>
          <w:rFonts w:ascii="Calibri" w:eastAsia="Calibri" w:hAnsi="Calibri" w:cs="Calibri"/>
          <w:b/>
          <w:bCs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Απόφασης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«Ειδικά</w:t>
      </w:r>
      <w:r w:rsidRPr="00CA626E">
        <w:rPr>
          <w:rFonts w:ascii="Calibri" w:eastAsia="Calibri" w:hAnsi="Calibri" w:cs="Calibri"/>
          <w:b/>
          <w:bCs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b/>
          <w:bCs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b/>
          <w:bCs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b/>
          <w:bCs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λειτουργούν οι</w:t>
      </w:r>
      <w:r w:rsidRPr="00CA626E">
        <w:rPr>
          <w:rFonts w:ascii="Calibri" w:eastAsia="Calibri" w:hAnsi="Calibri" w:cs="Calibri"/>
          <w:b/>
          <w:bCs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επιχειρήσεις στο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κορωνοϊού </w:t>
      </w:r>
      <w:r>
        <w:rPr>
          <w:rFonts w:ascii="Calibri" w:eastAsia="Calibri" w:hAnsi="Calibri" w:cs="Calibri"/>
          <w:b/>
          <w:bCs/>
          <w:sz w:val="24"/>
          <w:szCs w:val="24"/>
        </w:rPr>
        <w:t>COVID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-19»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(Β’2084),</w:t>
      </w:r>
      <w:r w:rsidRPr="00CA626E">
        <w:rPr>
          <w:rFonts w:ascii="Calibri" w:eastAsia="Calibri" w:hAnsi="Calibri" w:cs="Calibri"/>
          <w:b/>
          <w:bCs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όπως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έχει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τροποποιηθεί</w:t>
      </w:r>
      <w:r w:rsidRPr="00CA626E">
        <w:rPr>
          <w:rFonts w:ascii="Calibri" w:eastAsia="Calibri" w:hAnsi="Calibri" w:cs="Calibri"/>
          <w:b/>
          <w:bCs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b/>
          <w:bCs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b/>
          <w:bCs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b/>
          <w:bCs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αριθ.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8958/15.06.2020</w:t>
      </w:r>
    </w:p>
    <w:p w:rsidR="00F37381" w:rsidRPr="00CA626E" w:rsidRDefault="00047E81">
      <w:pPr>
        <w:spacing w:after="0" w:line="240" w:lineRule="auto"/>
        <w:ind w:left="120" w:right="462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Κοινή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Υπουργική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Απόφαση</w:t>
      </w:r>
      <w:r w:rsidRPr="00CA626E">
        <w:rPr>
          <w:rFonts w:ascii="Calibri" w:eastAsia="Calibri" w:hAnsi="Calibri" w:cs="Calibri"/>
          <w:b/>
          <w:bCs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2370).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left="3603" w:right="358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ΑΠΟΦΑΣΗ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ΥΠΟΥΡΓΟΙ</w:t>
      </w:r>
    </w:p>
    <w:p w:rsidR="00F37381" w:rsidRPr="00CA626E" w:rsidRDefault="00047E81">
      <w:pPr>
        <w:spacing w:after="0" w:line="240" w:lineRule="auto"/>
        <w:ind w:left="2335" w:right="231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ΟΙΚΟΝΟΜΙΚΩΝ</w:t>
      </w:r>
      <w:r w:rsidRPr="00CA626E">
        <w:rPr>
          <w:rFonts w:ascii="Calibri" w:eastAsia="Calibri" w:hAnsi="Calibri" w:cs="Calibri"/>
          <w:b/>
          <w:bCs/>
          <w:spacing w:val="-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-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ΥΓΕΙΑΣ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-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78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Έχοντας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υπόψη:</w:t>
      </w:r>
    </w:p>
    <w:p w:rsidR="00F37381" w:rsidRDefault="00047E81">
      <w:pPr>
        <w:spacing w:after="0" w:line="240" w:lineRule="auto"/>
        <w:ind w:left="120" w:right="63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Τις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διατάξεις: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άρθρου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60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ν.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4688/2020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«Ειδικές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μορφές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διατάξεις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ανάπτυξη»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101).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</w:rPr>
        <w:t xml:space="preserve">β.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Του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ν.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3861/2010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«Ενίσχυση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διαφάνειας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υποχρεωτική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ανάρτηση νόμων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πράξεων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κυβερνητικών,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αυτοδιοικητικών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οργάνων στο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διαδίκτυο»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112).</w:t>
      </w:r>
    </w:p>
    <w:p w:rsidR="00F37381" w:rsidRPr="00CA626E" w:rsidRDefault="00047E81">
      <w:pPr>
        <w:spacing w:after="0" w:line="240" w:lineRule="auto"/>
        <w:ind w:left="120" w:right="1477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γ. 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142/2017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Οικονομικών»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(Α’181). δ. 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121/2017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Υγείας»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(Α’148).</w:t>
      </w:r>
    </w:p>
    <w:p w:rsidR="00F37381" w:rsidRPr="00CA626E" w:rsidRDefault="00047E81">
      <w:pPr>
        <w:spacing w:after="0" w:line="240" w:lineRule="auto"/>
        <w:ind w:left="120" w:right="16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ε.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127/2017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157).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στ.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83/2019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«Διορισμός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Αντιπροέδρου της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Κυβέρνησης, Υπουργών, Αναπληρωτών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Υφυπουργών»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121).</w:t>
      </w:r>
    </w:p>
    <w:p w:rsidR="00F37381" w:rsidRPr="00CA626E" w:rsidRDefault="00047E81">
      <w:pPr>
        <w:spacing w:after="0" w:line="240" w:lineRule="auto"/>
        <w:ind w:left="120" w:right="98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ζ.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356/1974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«Περί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Κώδικος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Εισπράξεως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Δημοσίων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Εσόδων»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(Α’90).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η.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340/18.7.2019 κοινής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Πρωθυπουργού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Υπουργού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«Ανάθεση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αρμοδιοτήτων στον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Υφυπουργό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Οικονομικών, Θεόδωρο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Σκυλακάκη»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(Β’3051).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type w:val="continuous"/>
          <w:pgSz w:w="11920" w:h="16840"/>
          <w:pgMar w:top="560" w:right="1680" w:bottom="280" w:left="1680" w:header="720" w:footer="72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2.       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έγκριση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ειδικών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υγειονομικών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πρωτοκόλλων 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τουριστικών επιχειρήσεων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Εθνική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Επιτροπή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 έναντι του κορωνοϊού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στις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συνεδριάσεις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της: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60</w:t>
      </w:r>
      <w:r w:rsidRPr="00CA626E">
        <w:rPr>
          <w:rFonts w:ascii="Calibri" w:eastAsia="Calibri" w:hAnsi="Calibri" w:cs="Calibri"/>
          <w:position w:val="7"/>
          <w:sz w:val="16"/>
          <w:szCs w:val="16"/>
          <w:lang w:val="el-GR"/>
        </w:rPr>
        <w:t xml:space="preserve">η 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(21/5/2020),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72</w:t>
      </w:r>
      <w:r w:rsidRPr="00CA626E">
        <w:rPr>
          <w:rFonts w:ascii="Calibri" w:eastAsia="Calibri" w:hAnsi="Calibri" w:cs="Calibri"/>
          <w:position w:val="7"/>
          <w:sz w:val="16"/>
          <w:szCs w:val="16"/>
          <w:lang w:val="el-GR"/>
        </w:rPr>
        <w:t xml:space="preserve">η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(09/06/2020),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73η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(10/06/2020)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78η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Συνεδρίασή της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(18/06/2020).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3.       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ανάγκη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τροποποίησης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Κοινής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Υπουργικής Απόφασης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«Ειδικά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 λειτουργούν οι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 στο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κορωνοϊού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-19»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(Β’2084),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ώστε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συμπληρωθεί 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απαραίτητα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διάφορες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καταλυμάτων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4.       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γεγονός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διατάξεις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παρούσας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προκαλείται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δαπάνη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 βάρος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κρατικού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προϋπολογισμού, σύμφωνα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9410/23-6-2020 εισήγηση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Προϊσταμένης Γενικής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 Υπηρεσιών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384" w:right="336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ΑΠΟΦΑΣΙΖΟΥΜΕ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τροποποίηση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κοινής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 Οικονομικών, Υγείας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“Ειδικά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λειτουργούν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 πλαίσιο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κορωνοϊού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B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’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2084)“,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όπως τροποποιήθηκε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8958/15.06.2020</w:t>
      </w:r>
      <w:r w:rsidRPr="00CA626E">
        <w:rPr>
          <w:rFonts w:ascii="Calibri" w:eastAsia="Calibri" w:hAnsi="Calibri" w:cs="Calibri"/>
          <w:spacing w:val="-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2370)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όμοια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απόφαση,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625" w:right="360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Άρθρο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μόνο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204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Ζ.17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«Ζ.17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 εισόδου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διαμένοντες.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απαγόρευσης εισόδου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εξαιρούνται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εξεταζόμενοι στο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προφορικών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εξετάσεων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απόκτηση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πάσης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φύσεως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πιστοποιητικών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γλωσσομάθειας ή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εξέτασης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ξένων γλωσσών».</w:t>
      </w:r>
    </w:p>
    <w:p w:rsidR="00F37381" w:rsidRPr="00CA626E" w:rsidRDefault="00047E81">
      <w:pPr>
        <w:spacing w:after="0" w:line="240" w:lineRule="auto"/>
        <w:ind w:left="120" w:right="23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 του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 εξής: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«Ε.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Τήρηση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 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βιβλίου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συμβάντων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(φυσικό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 ηλεκτρονικό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αρχείο).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σκοπούς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δράσεων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υγείας, η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διεύθυνση/διοίκηση του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οφείλει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μελών προσωπικού   και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όλων 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ατόμων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που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διέμειναν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κατάλυμα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-όνομα, εθνικότητα,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ημερομηνία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άφιξης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αναχώρησης,  στοιχεία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επικοινωνίας (διεύθυνση, τηλέφωνο,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)-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ώστε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καθίσταται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δυνατή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επικοινωνία με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 στενές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επαφές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τυχόν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κρούσματος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-19,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ενδέχεται 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ταυτοποιηθεί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υστέρων.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Ομοίως,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στις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περιπτώσεις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εξεταστικός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φορέας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συνάπτει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συμφωνία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 ξενοδοχειακό κατάλυμα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διενέργεια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προφορικών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εξετάσεων,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διατηρεί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πλήρη 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λίστα 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τους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συμμετέχοντες 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στην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εξέταση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σύμφωνα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 ανωτέρω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διοίκηση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ξενοδοχειακού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εφαρμογή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πρωτοκόλλου εντοπισμού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επαφών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περίπτωση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 αυτό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χρειαστεί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ενεργοποιηθεί. 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δίδεται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προσοχή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Γενικό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Κανονισμό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περί Προστασίας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Προσωπικών Δεδομένων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GDPR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έχουν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ενημερωθεί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όλοι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 επισκέπτες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τηρείται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λόγους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υγείας.».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  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Παράρτημα   Ι  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προστίθεται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Στοιχείο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Πρωτοκόλλου </w:t>
      </w:r>
      <w:r w:rsidRPr="00CA626E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Κ,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υποχρεωτική εφαρμογή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Διοίκηση/Διεύθυνση,</w:t>
      </w:r>
      <w:r w:rsidRPr="00CA626E">
        <w:rPr>
          <w:rFonts w:ascii="Calibri" w:eastAsia="Calibri" w:hAnsi="Calibri" w:cs="Calibri"/>
          <w:spacing w:val="-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κλιμάκωση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κυρώσεων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1,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«1.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εγκατάσταση,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μπορεί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χρησιμοποιηθεί ως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απομόνωσης επιβεβαιωμένων περιστατικών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-19,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κλινική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κατάσταση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δεν απαιτεί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νοσοκομειακή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περίθαλψη,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πρέπει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διαθέτει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ακόλουθα χαρακτηριστικά: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ορισμένος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αποκλειστικά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εντός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οριοθετημένης περιοχής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σκοπό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απομόνωσης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επιβεβαιωμένων</w:t>
      </w:r>
      <w:r w:rsidRPr="00CA626E">
        <w:rPr>
          <w:rFonts w:ascii="Calibri" w:eastAsia="Calibri" w:hAnsi="Calibri" w:cs="Calibri"/>
          <w:spacing w:val="-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β.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χωροταξικά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απόλυτα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διακριτή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προτίμηση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απομακρυσμένη σε σχέση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υπόλοιπη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ξενοδοχειακή δομή,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μοιράζεται κοινόχρηστους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χώρους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παραμονής.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γ.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  υπάρχει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τηλεφωνική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γραμμή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24ωρη </w:t>
      </w:r>
      <w:r w:rsidRPr="00CA626E">
        <w:rPr>
          <w:rFonts w:ascii="Calibri" w:eastAsia="Calibri" w:hAnsi="Calibri" w:cs="Calibri"/>
          <w:spacing w:val="5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δυνατότητα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επικοινωνίας </w:t>
      </w:r>
      <w:r w:rsidRPr="00CA626E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έκτακτες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ανάγκες.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δ.</w:t>
      </w:r>
      <w:r w:rsidRPr="00CA626E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δυνατότητα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ιατρικής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παρακολούθησης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κρουσμάτων,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σύμφωνα με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ανάγκες,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διασφαλίζεται η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άμεση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πρόσβαση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ιατρικές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 περιπτώσεις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κλινική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κατάσταση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ασθενών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επαναξιολόγηση ή παρέμβαση.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ε.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καλά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αεριζόμενα δωμάτια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τουαλέτα.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 δυνατότητα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επαρκή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φυσικό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αερισμό,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τεχνητός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αερισμός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παρέχει</w:t>
      </w:r>
    </w:p>
    <w:p w:rsidR="00F37381" w:rsidRPr="00CA626E" w:rsidRDefault="00047E81">
      <w:pPr>
        <w:spacing w:after="0" w:line="240" w:lineRule="auto"/>
        <w:ind w:left="120" w:right="448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100%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φρέσκο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αέρα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χωρίς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ανακύκλωση.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>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υποδομή,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καθώς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απαραίτητα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αναλώσιμα 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εφαρμογή των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μέτρων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ατομικής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υγιεινής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καθαριότητα   και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απολύμανση   των επιφανειών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ζ. Να 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υπάρχει  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προκαθορισμένη  </w:t>
      </w:r>
      <w:r w:rsidRPr="00CA626E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διαδικασία  </w:t>
      </w:r>
      <w:r w:rsidRPr="00CA626E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αλλαγής 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καθαρισμού κλινοσκεπασμάτων και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λοιπού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ιματισμού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ξεχωριστά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αυτά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υπολοίπου καταλύματος, καθώς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διαδικασίες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ασφαλούς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αποκομιδής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μολυσματικών απορριμμάτων τα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υπόκεινται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κατάλληλη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επεξεργασία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 αντιστοιχία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προβλέψεων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αριθμό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146163/2012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 Οικονομικών,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Περιβάλλοντος, Ενέργειας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&amp;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Κλιματικής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Αλλαγής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&amp; Κοινωνικής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Αλληλεγγύης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(Β΄1537).</w:t>
      </w:r>
    </w:p>
    <w:p w:rsidR="00F37381" w:rsidRPr="00CA626E" w:rsidRDefault="00047E81">
      <w:pPr>
        <w:spacing w:after="0" w:line="240" w:lineRule="auto"/>
        <w:ind w:left="120" w:right="5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η.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διασφαλίζεται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καθαριότητα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κοινόχρηστων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χώρων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εκπαιδευμένο προσωπικό,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κατάλληλο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εξοπλισμό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θ.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γευμάτων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παρέχονται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προσωπικό,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 αφήνει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γεύμα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έξω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πόρτα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δωματίου.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ι.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είσοδος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προσωπικού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δωμάτιο,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συνιστάται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 φέρει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ανάλογο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εξοπλισμό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 και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απόσταση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1,5 μέτρου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τον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ασθενή.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ια.</w:t>
      </w:r>
      <w:r w:rsidRPr="00CA626E">
        <w:rPr>
          <w:rFonts w:ascii="Calibri" w:eastAsia="Calibri" w:hAnsi="Calibri" w:cs="Calibri"/>
          <w:spacing w:val="-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γίνεται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καθημερινή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καταγραφή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(τήρηση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γραπτού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ηλεκτρονικού αρχείου)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όλων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ατόμων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εισέρχονται στο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(πχ.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προσωπικό, επαγγελματίες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ιβ.</w:t>
      </w:r>
      <w:r w:rsidRPr="00CA626E">
        <w:rPr>
          <w:rFonts w:ascii="Calibri" w:eastAsia="Calibri" w:hAnsi="Calibri" w:cs="Calibri"/>
          <w:spacing w:val="-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Το 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προσωπικό  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που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ασχολείται  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εξυπηρέτηση  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αναγκών  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 εγκατάστασης απομόνωσης,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ελάχιστο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δυνατό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αποκλειστικό (να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μην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προσφέρει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λοιπό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συγκρότημα).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Επίσης,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 διαθέτει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εκπαίδευση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μέτρα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πρόληψης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μετάδοσης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ιού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χρήση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μέσων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προστασίας, καθώς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ανήκει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ομάδα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υψηλού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κινδύνου για σοβαρή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νόσηση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 εμφάνιση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επιπλοκών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 τη λοίμωξη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ιγ.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Συνιστάται </w:t>
      </w:r>
      <w:r w:rsidRPr="00CA626E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η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παρακολούθηση </w:t>
      </w:r>
      <w:r w:rsidRPr="00CA626E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υγείας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συγκεκριμένων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μελών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προσωπικού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εγρήγορση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ενδεχόμενη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εμφάνιση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συμπτωμάτων.</w:t>
      </w:r>
    </w:p>
    <w:p w:rsidR="00F37381" w:rsidRPr="00CA626E" w:rsidRDefault="00047E81">
      <w:pPr>
        <w:spacing w:after="0" w:line="240" w:lineRule="auto"/>
        <w:ind w:left="120" w:right="6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εφαρμογής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ανωτέρω οδηγιών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ορίζεται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έως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 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ύπαρξη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ενός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δωματίου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καραντίνας, για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 έως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πενήντα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(50)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ύπαρξη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δύο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(2)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 και 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 άνω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πενήντα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(50)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αριθμός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 καραντίνας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ίσος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3%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συνολικής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δυναμικότητας των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καταλύματος.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Προτείνεται ο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περιορισμός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στενών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επαφών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κρούσματος στα τουριστικά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επτά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(7)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ημέρες,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εφόσον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γίνει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ιατρική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αξιολόγηση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απουσία κλινικής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εικόνας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νόσησης, ή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δέκα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(10)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ημέρες,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 δυνατή/διαθέσιμη</w:t>
      </w:r>
      <w:r w:rsidRPr="00CA626E">
        <w:rPr>
          <w:rFonts w:ascii="Calibri" w:eastAsia="Calibri" w:hAnsi="Calibri" w:cs="Calibri"/>
          <w:spacing w:val="-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 ιατρική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αξιολόγηση.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άνω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δύο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παράγραφοι ισχύουν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έως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οριστεί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οικεία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Περιφερειακή Ενότητα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νησί,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κατάλυμα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προσωρινή διαμονή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φυσικών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προσώπων 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αντιμετώπιση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κινδύνου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μετάδοσης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-19».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4.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στοιχείο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Ι.1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«Λειτουργία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χώρων αναψυχής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 παιδιά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σύμφωνα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ισχύον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νομοθετικό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πλαίσιο.»</w:t>
      </w:r>
    </w:p>
    <w:p w:rsidR="00F37381" w:rsidRPr="00CA626E" w:rsidRDefault="00047E81">
      <w:pPr>
        <w:spacing w:after="0" w:line="240" w:lineRule="auto"/>
        <w:ind w:left="120" w:right="320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5.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Ι.2.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 διαγράφεται.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6.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στοιχείο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«ΙΑ. 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 εισόδου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κατασκηνωτικά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μέσα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διαμένοντες.».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Κατά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λοιπά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ισχύει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(Β’2084)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Κοινή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Υπουργών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Τουρισμού,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όπως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τροποποιήθηκε με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υπ’ αριθ. 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8958/15.06.2020 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Κοινή 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Υπουργική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Απόφαση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“Τροποποίηση 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υπ’ 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κοινής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υπουργικής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“Ειδικά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λειτουργούν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 πλαίσιο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κορωνοϊού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-19”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2370).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367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απόφασ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αυτ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ισχύε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color w:val="00000A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ό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δημοσίευσ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.</w:t>
      </w:r>
    </w:p>
    <w:p w:rsidR="00F37381" w:rsidRPr="00CA626E" w:rsidRDefault="00047E81">
      <w:pPr>
        <w:spacing w:after="0" w:line="240" w:lineRule="auto"/>
        <w:ind w:left="120" w:right="196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απόφασ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αυτ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α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δημοσιευθε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ί</w:t>
      </w:r>
      <w:r w:rsidRPr="00CA626E">
        <w:rPr>
          <w:rFonts w:ascii="Calibri" w:eastAsia="Calibri" w:hAnsi="Calibri" w:cs="Calibri"/>
          <w:color w:val="00000A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Εφημερίδ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α</w:t>
      </w:r>
      <w:r w:rsidRPr="00CA626E">
        <w:rPr>
          <w:rFonts w:ascii="Calibri" w:eastAsia="Calibri" w:hAnsi="Calibri" w:cs="Calibri"/>
          <w:color w:val="00000A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ς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Κυβέρνησης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.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left="3587" w:right="356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ΥΠΟΥΡΓΟΙ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8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ΥΦΥΠΟΥΡΓΟΣ</w:t>
      </w:r>
      <w:r w:rsidRPr="00CA626E">
        <w:rPr>
          <w:rFonts w:ascii="Calibri" w:eastAsia="Calibri" w:hAnsi="Calibri" w:cs="Calibri"/>
          <w:b/>
          <w:bCs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ΟΙΚΟΝΟΜΙΚΩΝ                                                                        </w:t>
      </w:r>
      <w:r w:rsidRPr="00CA626E">
        <w:rPr>
          <w:rFonts w:ascii="Calibri" w:eastAsia="Calibri" w:hAnsi="Calibri" w:cs="Calibri"/>
          <w:b/>
          <w:bCs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ΥΓΕΙΑΣ</w:t>
      </w:r>
    </w:p>
    <w:p w:rsidR="00F37381" w:rsidRPr="00CA626E" w:rsidRDefault="00F37381">
      <w:pPr>
        <w:spacing w:before="2" w:after="0" w:line="170" w:lineRule="exact"/>
        <w:rPr>
          <w:sz w:val="17"/>
          <w:szCs w:val="17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tabs>
          <w:tab w:val="left" w:pos="6600"/>
        </w:tabs>
        <w:spacing w:after="0" w:line="720" w:lineRule="auto"/>
        <w:ind w:left="3697" w:right="111" w:hanging="3577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ΘΕΟΔΩΡΟΣ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ΣΚΥΛΑΚΑΚΗΣ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ab/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ab/>
        <w:t>ΒΑΣΙΛΗΣ</w:t>
      </w:r>
      <w:r w:rsidRPr="00CA626E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ΚΙΚΙΛΙΑΣ 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011" w:right="316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ΘΕΟΧΑΡΗΣ</w:t>
      </w:r>
      <w:r w:rsidRPr="00CA626E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ΘΕΟΧΑΡΗΣ</w:t>
      </w:r>
    </w:p>
    <w:p w:rsidR="00F37381" w:rsidRPr="00CA626E" w:rsidRDefault="00F37381">
      <w:pPr>
        <w:spacing w:after="0"/>
        <w:jc w:val="center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before="9" w:after="0" w:line="140" w:lineRule="exact"/>
        <w:rPr>
          <w:sz w:val="14"/>
          <w:szCs w:val="14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w w:val="99"/>
          <w:sz w:val="24"/>
          <w:szCs w:val="24"/>
          <w:u w:val="single" w:color="000000"/>
          <w:lang w:val="el-GR"/>
        </w:rPr>
        <w:t>ΕΣΩΤΕΡΙΚΗ</w:t>
      </w:r>
      <w:r w:rsidRPr="00CA626E">
        <w:rPr>
          <w:rFonts w:ascii="Calibri" w:eastAsia="Calibri" w:hAnsi="Calibri" w:cs="Calibri"/>
          <w:spacing w:val="-68"/>
          <w:sz w:val="24"/>
          <w:szCs w:val="24"/>
          <w:u w:val="single" w:color="000000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ΔΙΑΝΟΜΗ: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Υπουργού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Υφυπουργού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Γενικού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Γραμματέα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Πολιτικής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Ανάπτυξης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4.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Υπηρεσιακής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Γραμματέως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5.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 xml:space="preserve">Γραφείο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Προϊσταμένης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Γενικής 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Διεύθυνσης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Οικονομικών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</w:t>
      </w:r>
    </w:p>
    <w:p w:rsidR="00F37381" w:rsidRPr="00CA626E" w:rsidRDefault="00047E81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Υπηρεσιών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6.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Προϊσταμένης</w:t>
      </w:r>
      <w:r w:rsidRPr="00CA626E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Γενικής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Πολιτικής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7.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Διεύθυνση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Νομοθετικού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Συντονισμού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Καλής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Νομοθέτησης</w:t>
      </w:r>
    </w:p>
    <w:p w:rsidR="00F37381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>Διεύθυνση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Ποιοτικών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Προτύπων</w:t>
      </w:r>
    </w:p>
    <w:sectPr w:rsidR="00F37381" w:rsidSect="00F37381">
      <w:pgSz w:w="11920" w:h="16840"/>
      <w:pgMar w:top="560" w:right="1680" w:bottom="280" w:left="1680" w:header="3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81" w:rsidRDefault="00047E81" w:rsidP="00F37381">
      <w:pPr>
        <w:spacing w:after="0" w:line="240" w:lineRule="auto"/>
      </w:pPr>
      <w:r>
        <w:separator/>
      </w:r>
    </w:p>
  </w:endnote>
  <w:endnote w:type="continuationSeparator" w:id="1">
    <w:p w:rsidR="00047E81" w:rsidRDefault="00047E81" w:rsidP="00F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81" w:rsidRDefault="00047E81" w:rsidP="00F37381">
      <w:pPr>
        <w:spacing w:after="0" w:line="240" w:lineRule="auto"/>
      </w:pPr>
      <w:r>
        <w:separator/>
      </w:r>
    </w:p>
  </w:footnote>
  <w:footnote w:type="continuationSeparator" w:id="1">
    <w:p w:rsidR="00047E81" w:rsidRDefault="00047E81" w:rsidP="00F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81" w:rsidRDefault="00F37381">
    <w:pPr>
      <w:spacing w:after="0" w:line="200" w:lineRule="exact"/>
      <w:rPr>
        <w:sz w:val="20"/>
        <w:szCs w:val="20"/>
      </w:rPr>
    </w:pPr>
    <w:r w:rsidRPr="00F37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5pt;margin-top:15.6pt;width:26.75pt;height:14pt;z-index:-251658752;mso-position-horizontal-relative:page;mso-position-vertical-relative:page" filled="f" stroked="f">
          <v:textbox inset="0,0,0,0">
            <w:txbxContent>
              <w:p w:rsidR="00F37381" w:rsidRDefault="00047E81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ΑΔΑ: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7381"/>
    <w:rsid w:val="00047E81"/>
    <w:rsid w:val="00CA626E"/>
    <w:rsid w:val="00F3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2020-06-23T14:15:00Z</dcterms:created>
  <dcterms:modified xsi:type="dcterms:W3CDTF">2020-06-23T14:15:00Z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